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F034" w14:textId="77777777" w:rsidR="00047FBD" w:rsidRPr="00474532" w:rsidRDefault="00047FBD" w:rsidP="00047FBD">
      <w:pPr>
        <w:spacing w:line="240" w:lineRule="auto"/>
        <w:rPr>
          <w:rFonts w:cstheme="minorHAnsi"/>
          <w:iCs/>
          <w:sz w:val="24"/>
          <w:szCs w:val="24"/>
        </w:rPr>
      </w:pPr>
      <w:r w:rsidRPr="00474532">
        <w:rPr>
          <w:rFonts w:cstheme="minorHAnsi"/>
          <w:b/>
          <w:bCs/>
          <w:sz w:val="28"/>
          <w:szCs w:val="24"/>
        </w:rPr>
        <w:t>Tool #</w:t>
      </w:r>
      <w:r w:rsidRPr="00474532">
        <w:rPr>
          <w:rFonts w:cstheme="minorHAnsi"/>
          <w:b/>
          <w:bCs/>
          <w:sz w:val="24"/>
          <w:szCs w:val="24"/>
        </w:rPr>
        <w:t>:</w:t>
      </w:r>
      <w:r w:rsidRPr="00474532">
        <w:rPr>
          <w:rFonts w:cstheme="minorHAnsi"/>
          <w:sz w:val="24"/>
          <w:szCs w:val="24"/>
        </w:rPr>
        <w:t xml:space="preserve"> </w:t>
      </w:r>
      <w:r w:rsidR="00F034E0" w:rsidRPr="00474532">
        <w:rPr>
          <w:rFonts w:cstheme="minorHAnsi"/>
          <w:iCs/>
          <w:sz w:val="24"/>
          <w:szCs w:val="24"/>
        </w:rPr>
        <w:t>Select_Links1_SMART-Goals</w:t>
      </w:r>
    </w:p>
    <w:p w14:paraId="1397D495" w14:textId="77777777" w:rsidR="00F034E0" w:rsidRPr="00474532" w:rsidRDefault="00F034E0" w:rsidP="00F034E0">
      <w:pPr>
        <w:rPr>
          <w:rFonts w:cstheme="minorHAnsi"/>
          <w:sz w:val="24"/>
          <w:szCs w:val="24"/>
        </w:rPr>
      </w:pPr>
      <w:r w:rsidRPr="00474532">
        <w:rPr>
          <w:rFonts w:cstheme="minorHAnsi"/>
          <w:b/>
          <w:sz w:val="28"/>
          <w:szCs w:val="24"/>
        </w:rPr>
        <w:t>Step</w:t>
      </w:r>
      <w:r w:rsidRPr="00474532">
        <w:rPr>
          <w:rFonts w:cstheme="minorHAnsi"/>
          <w:b/>
          <w:sz w:val="24"/>
          <w:szCs w:val="24"/>
        </w:rPr>
        <w:t xml:space="preserve">: </w:t>
      </w:r>
      <w:r w:rsidRPr="00474532">
        <w:rPr>
          <w:rFonts w:cstheme="minorHAnsi"/>
          <w:bCs/>
          <w:iCs/>
          <w:sz w:val="24"/>
          <w:szCs w:val="24"/>
        </w:rPr>
        <w:t>Select</w:t>
      </w:r>
    </w:p>
    <w:p w14:paraId="42C31BDD" w14:textId="77777777" w:rsidR="00F034E0" w:rsidRPr="00474532" w:rsidRDefault="00F034E0" w:rsidP="00F034E0">
      <w:pPr>
        <w:spacing w:line="240" w:lineRule="auto"/>
        <w:rPr>
          <w:rFonts w:cstheme="minorHAnsi"/>
          <w:iCs/>
          <w:sz w:val="24"/>
          <w:szCs w:val="24"/>
        </w:rPr>
      </w:pPr>
      <w:r w:rsidRPr="00474532">
        <w:rPr>
          <w:rFonts w:cstheme="minorHAnsi"/>
          <w:b/>
          <w:bCs/>
          <w:sz w:val="28"/>
          <w:szCs w:val="24"/>
        </w:rPr>
        <w:t>Type</w:t>
      </w:r>
      <w:r w:rsidRPr="00474532">
        <w:rPr>
          <w:rFonts w:cstheme="minorHAnsi"/>
          <w:b/>
          <w:bCs/>
          <w:sz w:val="24"/>
          <w:szCs w:val="24"/>
        </w:rPr>
        <w:t xml:space="preserve">: </w:t>
      </w:r>
      <w:r w:rsidRPr="00474532">
        <w:rPr>
          <w:rFonts w:cstheme="minorHAnsi"/>
          <w:iCs/>
          <w:sz w:val="24"/>
          <w:szCs w:val="24"/>
        </w:rPr>
        <w:t xml:space="preserve">Helpful Links  </w:t>
      </w:r>
    </w:p>
    <w:p w14:paraId="5210CEEA" w14:textId="77777777" w:rsidR="00F034E0" w:rsidRPr="00474532" w:rsidRDefault="00F034E0" w:rsidP="00F034E0">
      <w:pPr>
        <w:spacing w:line="240" w:lineRule="auto"/>
        <w:rPr>
          <w:rFonts w:cstheme="minorHAnsi"/>
          <w:iCs/>
          <w:sz w:val="24"/>
          <w:szCs w:val="24"/>
        </w:rPr>
      </w:pPr>
      <w:r w:rsidRPr="00474532">
        <w:rPr>
          <w:rFonts w:cstheme="minorHAnsi"/>
          <w:b/>
          <w:bCs/>
          <w:sz w:val="28"/>
          <w:szCs w:val="24"/>
        </w:rPr>
        <w:t>Format</w:t>
      </w:r>
      <w:r w:rsidRPr="00474532">
        <w:rPr>
          <w:rFonts w:cstheme="minorHAnsi"/>
          <w:b/>
          <w:bCs/>
          <w:sz w:val="24"/>
          <w:szCs w:val="24"/>
        </w:rPr>
        <w:t xml:space="preserve">: </w:t>
      </w:r>
      <w:r w:rsidRPr="00474532">
        <w:rPr>
          <w:rFonts w:cstheme="minorHAnsi"/>
          <w:iCs/>
          <w:sz w:val="24"/>
          <w:szCs w:val="24"/>
        </w:rPr>
        <w:t>Table of hyperlinks</w:t>
      </w:r>
    </w:p>
    <w:p w14:paraId="69DEDAD8" w14:textId="77777777" w:rsidR="00047FBD" w:rsidRPr="00474532" w:rsidRDefault="00F034E0" w:rsidP="00047FBD">
      <w:pPr>
        <w:rPr>
          <w:rFonts w:cstheme="minorHAnsi"/>
          <w:iCs/>
        </w:rPr>
      </w:pPr>
      <w:r w:rsidRPr="00474532">
        <w:rPr>
          <w:rFonts w:cstheme="minorHAnsi"/>
          <w:b/>
          <w:bCs/>
          <w:sz w:val="28"/>
          <w:szCs w:val="24"/>
        </w:rPr>
        <w:t>Purpose/</w:t>
      </w:r>
      <w:r w:rsidR="00047FBD" w:rsidRPr="00474532">
        <w:rPr>
          <w:rFonts w:cstheme="minorHAnsi"/>
          <w:b/>
          <w:bCs/>
          <w:sz w:val="28"/>
          <w:szCs w:val="24"/>
        </w:rPr>
        <w:t>Main Objective(s):</w:t>
      </w:r>
      <w:r w:rsidR="00047FBD" w:rsidRPr="00474532">
        <w:rPr>
          <w:rFonts w:cstheme="minorHAnsi"/>
          <w:sz w:val="28"/>
          <w:szCs w:val="24"/>
        </w:rPr>
        <w:t xml:space="preserve"> </w:t>
      </w:r>
      <w:r w:rsidR="00B6136E" w:rsidRPr="00474532">
        <w:rPr>
          <w:rFonts w:cstheme="minorHAnsi"/>
          <w:iCs/>
        </w:rPr>
        <w:t xml:space="preserve">To provide links that </w:t>
      </w:r>
      <w:r w:rsidR="00E56B0A" w:rsidRPr="00474532">
        <w:rPr>
          <w:rFonts w:cstheme="minorHAnsi"/>
          <w:iCs/>
        </w:rPr>
        <w:t xml:space="preserve">will help the user </w:t>
      </w:r>
      <w:r w:rsidRPr="00474532">
        <w:rPr>
          <w:rFonts w:cstheme="minorHAnsi"/>
          <w:iCs/>
        </w:rPr>
        <w:t xml:space="preserve">write good goals and SMART objectives that will be helpful </w:t>
      </w:r>
      <w:r w:rsidR="00E56B0A" w:rsidRPr="00474532">
        <w:rPr>
          <w:rFonts w:cstheme="minorHAnsi"/>
          <w:iCs/>
        </w:rPr>
        <w:t>when selecting an EBP.</w:t>
      </w:r>
    </w:p>
    <w:p w14:paraId="257E89A1" w14:textId="77777777" w:rsidR="00047FBD" w:rsidRPr="00474532" w:rsidRDefault="00047FBD" w:rsidP="00047FBD">
      <w:pPr>
        <w:spacing w:line="240" w:lineRule="auto"/>
        <w:rPr>
          <w:rFonts w:cstheme="minorHAnsi"/>
          <w:iCs/>
          <w:sz w:val="24"/>
          <w:szCs w:val="24"/>
        </w:rPr>
      </w:pPr>
      <w:r w:rsidRPr="00474532">
        <w:rPr>
          <w:rFonts w:cstheme="minorHAnsi"/>
          <w:b/>
          <w:bCs/>
          <w:sz w:val="28"/>
          <w:szCs w:val="24"/>
        </w:rPr>
        <w:t>Performance/Change Objectives (list</w:t>
      </w:r>
      <w:r w:rsidRPr="00474532">
        <w:rPr>
          <w:rFonts w:cstheme="minorHAnsi"/>
          <w:b/>
          <w:bCs/>
          <w:sz w:val="24"/>
          <w:szCs w:val="24"/>
        </w:rPr>
        <w:t>):</w:t>
      </w:r>
      <w:r w:rsidRPr="00474532">
        <w:rPr>
          <w:rFonts w:cstheme="minorHAnsi"/>
          <w:iCs/>
          <w:sz w:val="24"/>
          <w:szCs w:val="24"/>
        </w:rPr>
        <w:t xml:space="preserve"> (to be filled in at a later date if necessary)</w:t>
      </w:r>
    </w:p>
    <w:p w14:paraId="0272B451" w14:textId="77777777" w:rsidR="00F034E0" w:rsidRPr="00474532" w:rsidRDefault="00F034E0" w:rsidP="00F034E0">
      <w:pPr>
        <w:rPr>
          <w:rFonts w:cstheme="minorHAnsi"/>
          <w:b/>
          <w:sz w:val="28"/>
          <w:szCs w:val="28"/>
        </w:rPr>
      </w:pPr>
      <w:r w:rsidRPr="00474532">
        <w:rPr>
          <w:rFonts w:cstheme="minorHAnsi"/>
          <w:b/>
          <w:sz w:val="28"/>
          <w:szCs w:val="28"/>
        </w:rPr>
        <w:t xml:space="preserve">Target Audience(s)/Likely Users: </w:t>
      </w:r>
      <w:r w:rsidRPr="00474532">
        <w:rPr>
          <w:rFonts w:cstheme="minorHAnsi"/>
          <w:iCs/>
          <w:sz w:val="24"/>
          <w:szCs w:val="28"/>
        </w:rPr>
        <w:t>SHAC members; School principals, teachers, and school health coordinators</w:t>
      </w:r>
    </w:p>
    <w:p w14:paraId="057C3E34" w14:textId="77777777" w:rsidR="00F034E0" w:rsidRPr="00474532" w:rsidRDefault="00F034E0" w:rsidP="00F034E0">
      <w:pPr>
        <w:rPr>
          <w:rFonts w:cstheme="minorHAnsi"/>
          <w:b/>
          <w:sz w:val="28"/>
          <w:szCs w:val="28"/>
        </w:rPr>
      </w:pPr>
      <w:r w:rsidRPr="00474532">
        <w:rPr>
          <w:rFonts w:cstheme="minorHAnsi"/>
          <w:b/>
          <w:sz w:val="28"/>
          <w:szCs w:val="28"/>
        </w:rPr>
        <w:t>References the following other tools:</w:t>
      </w:r>
    </w:p>
    <w:p w14:paraId="0A6AFBE8" w14:textId="4784F424" w:rsidR="00F034E0" w:rsidRPr="00474532" w:rsidRDefault="00F034E0" w:rsidP="00F034E0">
      <w:pPr>
        <w:pStyle w:val="ListParagraph"/>
        <w:numPr>
          <w:ilvl w:val="0"/>
          <w:numId w:val="3"/>
        </w:numPr>
        <w:rPr>
          <w:rFonts w:cstheme="minorHAnsi"/>
          <w:sz w:val="24"/>
          <w:szCs w:val="28"/>
        </w:rPr>
      </w:pPr>
      <w:r w:rsidRPr="00474532">
        <w:rPr>
          <w:rFonts w:cstheme="minorHAnsi"/>
          <w:sz w:val="24"/>
          <w:szCs w:val="28"/>
        </w:rPr>
        <w:t xml:space="preserve">  Select_</w:t>
      </w:r>
      <w:r w:rsidR="00641E59" w:rsidRPr="00474532">
        <w:rPr>
          <w:rFonts w:cstheme="minorHAnsi"/>
          <w:sz w:val="24"/>
          <w:szCs w:val="28"/>
        </w:rPr>
        <w:t>Step Overview</w:t>
      </w:r>
    </w:p>
    <w:p w14:paraId="632089BA" w14:textId="77777777" w:rsidR="00F034E0" w:rsidRPr="00474532" w:rsidRDefault="00047FBD" w:rsidP="00D30E91">
      <w:pPr>
        <w:rPr>
          <w:rFonts w:cstheme="minorHAnsi"/>
          <w:iCs/>
          <w:sz w:val="24"/>
          <w:szCs w:val="24"/>
        </w:rPr>
      </w:pPr>
      <w:r w:rsidRPr="00474532">
        <w:rPr>
          <w:rFonts w:cstheme="minorHAnsi"/>
          <w:b/>
          <w:sz w:val="28"/>
          <w:szCs w:val="24"/>
        </w:rPr>
        <w:t>Description/Script/Audio</w:t>
      </w:r>
      <w:r w:rsidRPr="00474532">
        <w:rPr>
          <w:rFonts w:cstheme="minorHAnsi"/>
          <w:sz w:val="24"/>
          <w:szCs w:val="24"/>
        </w:rPr>
        <w:t xml:space="preserve">: </w:t>
      </w:r>
      <w:r w:rsidR="000C1A80" w:rsidRPr="00474532">
        <w:rPr>
          <w:rFonts w:cstheme="minorHAnsi"/>
          <w:iCs/>
          <w:sz w:val="24"/>
          <w:szCs w:val="24"/>
        </w:rPr>
        <w:t>Links with descriptions of the link</w:t>
      </w:r>
      <w:r w:rsidR="00D30E91" w:rsidRPr="00474532">
        <w:rPr>
          <w:rFonts w:cstheme="minorHAnsi"/>
          <w:iCs/>
          <w:sz w:val="24"/>
          <w:szCs w:val="24"/>
        </w:rPr>
        <w:t xml:space="preserve"> and </w:t>
      </w:r>
      <w:r w:rsidR="000C1A80" w:rsidRPr="00474532">
        <w:rPr>
          <w:rFonts w:cstheme="minorHAnsi"/>
          <w:iCs/>
          <w:sz w:val="24"/>
          <w:szCs w:val="24"/>
        </w:rPr>
        <w:t>how it will be helpful for the</w:t>
      </w:r>
      <w:r w:rsidR="00D30E91" w:rsidRPr="00474532">
        <w:rPr>
          <w:rFonts w:cstheme="minorHAnsi"/>
          <w:iCs/>
          <w:sz w:val="24"/>
          <w:szCs w:val="24"/>
        </w:rPr>
        <w:t xml:space="preserve"> user in </w:t>
      </w:r>
      <w:r w:rsidR="00A55252" w:rsidRPr="00474532">
        <w:rPr>
          <w:rFonts w:cstheme="minorHAnsi"/>
          <w:iCs/>
          <w:sz w:val="24"/>
          <w:szCs w:val="24"/>
        </w:rPr>
        <w:t>writing good goals and SMART objectives.</w:t>
      </w:r>
    </w:p>
    <w:p w14:paraId="1A3E5812" w14:textId="77777777" w:rsidR="00F034E0" w:rsidRPr="00474532" w:rsidRDefault="00F034E0" w:rsidP="00F034E0">
      <w:pPr>
        <w:spacing w:line="240" w:lineRule="auto"/>
        <w:rPr>
          <w:rFonts w:cstheme="minorHAnsi"/>
          <w:iCs/>
          <w:sz w:val="24"/>
          <w:szCs w:val="24"/>
        </w:rPr>
      </w:pPr>
      <w:r w:rsidRPr="00474532">
        <w:rPr>
          <w:rFonts w:cstheme="minorHAnsi"/>
          <w:iCs/>
          <w:sz w:val="24"/>
          <w:szCs w:val="24"/>
        </w:rPr>
        <w:t>This page will contain a thumbnail screenshot of each link, the title of each link, and a brief description of each link and what information and resources they will find when they click on that link.</w:t>
      </w:r>
    </w:p>
    <w:p w14:paraId="64C56BCD" w14:textId="77777777" w:rsidR="00641E59" w:rsidRPr="00474532" w:rsidRDefault="00641E59" w:rsidP="00F034E0">
      <w:pPr>
        <w:spacing w:line="240" w:lineRule="auto"/>
        <w:rPr>
          <w:rFonts w:cstheme="minorHAnsi"/>
          <w:iCs/>
          <w:sz w:val="24"/>
          <w:szCs w:val="24"/>
        </w:rPr>
      </w:pPr>
      <w:r w:rsidRPr="00474532">
        <w:rPr>
          <w:rFonts w:cstheme="minorHAnsi"/>
          <w:iCs/>
          <w:sz w:val="24"/>
          <w:szCs w:val="24"/>
        </w:rPr>
        <w:t>On-screen script:</w:t>
      </w:r>
    </w:p>
    <w:p w14:paraId="04C57955" w14:textId="77777777" w:rsidR="00641E59" w:rsidRPr="00474532" w:rsidRDefault="00641E59" w:rsidP="00641E59">
      <w:pPr>
        <w:spacing w:line="240" w:lineRule="auto"/>
        <w:rPr>
          <w:rFonts w:cstheme="minorHAnsi"/>
          <w:iCs/>
          <w:sz w:val="24"/>
          <w:szCs w:val="24"/>
        </w:rPr>
      </w:pPr>
      <w:r w:rsidRPr="00474532">
        <w:rPr>
          <w:rFonts w:cstheme="minorHAnsi"/>
          <w:iCs/>
          <w:sz w:val="24"/>
          <w:szCs w:val="24"/>
        </w:rPr>
        <w:t xml:space="preserve">“This page contains various links to help you learn about good goals and SMART objectives and how to write them. Visit the Select Step Overview to learn why creating goals and objectives is important.”  </w:t>
      </w:r>
    </w:p>
    <w:p w14:paraId="26CC6DE6" w14:textId="77777777" w:rsidR="00641E59" w:rsidRPr="00474532" w:rsidRDefault="00641E59">
      <w:pPr>
        <w:rPr>
          <w:rFonts w:cstheme="minorHAnsi"/>
          <w:iCs/>
          <w:sz w:val="24"/>
          <w:szCs w:val="24"/>
        </w:rPr>
      </w:pPr>
      <w:r w:rsidRPr="00474532">
        <w:rPr>
          <w:rFonts w:cstheme="minorHAnsi"/>
          <w:iCs/>
          <w:sz w:val="24"/>
          <w:szCs w:val="24"/>
        </w:rPr>
        <w:br w:type="page"/>
      </w:r>
    </w:p>
    <w:p w14:paraId="0BA0D6FE" w14:textId="77777777" w:rsidR="00641E59" w:rsidRPr="00474532" w:rsidRDefault="00641E59" w:rsidP="00641E59">
      <w:pPr>
        <w:spacing w:line="240" w:lineRule="auto"/>
        <w:rPr>
          <w:rFonts w:cstheme="minorHAnsi"/>
          <w:iCs/>
          <w:sz w:val="24"/>
          <w:szCs w:val="24"/>
        </w:rPr>
      </w:pPr>
    </w:p>
    <w:tbl>
      <w:tblPr>
        <w:tblStyle w:val="TableGrid"/>
        <w:tblpPr w:leftFromText="180" w:rightFromText="180" w:vertAnchor="text" w:horzAnchor="margin" w:tblpY="362"/>
        <w:tblW w:w="10980" w:type="dxa"/>
        <w:tblLayout w:type="fixed"/>
        <w:tblLook w:val="04A0" w:firstRow="1" w:lastRow="0" w:firstColumn="1" w:lastColumn="0" w:noHBand="0" w:noVBand="1"/>
      </w:tblPr>
      <w:tblGrid>
        <w:gridCol w:w="2700"/>
        <w:gridCol w:w="8280"/>
      </w:tblGrid>
      <w:tr w:rsidR="00641E59" w:rsidRPr="00474532" w14:paraId="5E7A930E" w14:textId="77777777" w:rsidTr="00587731">
        <w:tc>
          <w:tcPr>
            <w:tcW w:w="2700" w:type="dxa"/>
            <w:hideMark/>
          </w:tcPr>
          <w:p w14:paraId="346477DC" w14:textId="77777777" w:rsidR="00641E59" w:rsidRPr="00474532" w:rsidRDefault="00641E59" w:rsidP="00641E59">
            <w:pPr>
              <w:jc w:val="center"/>
              <w:rPr>
                <w:rFonts w:cstheme="minorHAnsi"/>
                <w:b/>
                <w:iCs/>
                <w:sz w:val="20"/>
                <w:szCs w:val="20"/>
              </w:rPr>
            </w:pPr>
            <w:r w:rsidRPr="00474532">
              <w:rPr>
                <w:rFonts w:cstheme="minorHAnsi"/>
                <w:iCs/>
                <w:sz w:val="24"/>
                <w:szCs w:val="24"/>
              </w:rPr>
              <w:br w:type="page"/>
            </w:r>
            <w:r w:rsidRPr="00474532">
              <w:rPr>
                <w:rFonts w:cstheme="minorHAnsi"/>
                <w:iCs/>
                <w:sz w:val="24"/>
                <w:szCs w:val="24"/>
              </w:rPr>
              <w:br w:type="page"/>
            </w:r>
            <w:r w:rsidRPr="00474532">
              <w:rPr>
                <w:rFonts w:cstheme="minorHAnsi"/>
                <w:b/>
                <w:iCs/>
                <w:sz w:val="20"/>
                <w:szCs w:val="20"/>
              </w:rPr>
              <w:t>Thumbnail or Logo</w:t>
            </w:r>
          </w:p>
        </w:tc>
        <w:tc>
          <w:tcPr>
            <w:tcW w:w="8280" w:type="dxa"/>
            <w:hideMark/>
          </w:tcPr>
          <w:p w14:paraId="0D57057F" w14:textId="77777777" w:rsidR="00641E59" w:rsidRPr="00474532" w:rsidRDefault="00641E59" w:rsidP="00641E59">
            <w:pPr>
              <w:rPr>
                <w:rFonts w:cstheme="minorHAnsi"/>
                <w:b/>
                <w:iCs/>
                <w:sz w:val="20"/>
                <w:szCs w:val="20"/>
              </w:rPr>
            </w:pPr>
            <w:r w:rsidRPr="00474532">
              <w:rPr>
                <w:rFonts w:cstheme="minorHAnsi"/>
                <w:b/>
                <w:iCs/>
                <w:sz w:val="20"/>
                <w:szCs w:val="20"/>
              </w:rPr>
              <w:t>Text</w:t>
            </w:r>
          </w:p>
        </w:tc>
      </w:tr>
      <w:tr w:rsidR="00641E59" w:rsidRPr="00474532" w14:paraId="1623E84F" w14:textId="77777777" w:rsidTr="00587731">
        <w:trPr>
          <w:trHeight w:val="1826"/>
        </w:trPr>
        <w:tc>
          <w:tcPr>
            <w:tcW w:w="2700" w:type="dxa"/>
            <w:hideMark/>
          </w:tcPr>
          <w:p w14:paraId="1F686996" w14:textId="60EA6CB1" w:rsidR="00641E59" w:rsidRPr="00474532" w:rsidRDefault="00E643E0" w:rsidP="00641E59">
            <w:pPr>
              <w:jc w:val="center"/>
              <w:rPr>
                <w:rFonts w:cstheme="minorHAnsi"/>
                <w:iCs/>
                <w:sz w:val="20"/>
                <w:szCs w:val="20"/>
              </w:rPr>
            </w:pPr>
            <w:r w:rsidRPr="00474532">
              <w:rPr>
                <w:rFonts w:cstheme="minorHAnsi"/>
                <w:noProof/>
                <w:sz w:val="28"/>
                <w:szCs w:val="28"/>
              </w:rPr>
              <w:drawing>
                <wp:inline distT="0" distB="0" distL="0" distR="0" wp14:anchorId="20F2DE38" wp14:editId="2043C10B">
                  <wp:extent cx="1599269" cy="11620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smart goal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1054" cy="1163347"/>
                          </a:xfrm>
                          <a:prstGeom prst="rect">
                            <a:avLst/>
                          </a:prstGeom>
                        </pic:spPr>
                      </pic:pic>
                    </a:graphicData>
                  </a:graphic>
                </wp:inline>
              </w:drawing>
            </w:r>
          </w:p>
        </w:tc>
        <w:tc>
          <w:tcPr>
            <w:tcW w:w="8280" w:type="dxa"/>
          </w:tcPr>
          <w:p w14:paraId="03A76FBF" w14:textId="37A3E5D1" w:rsidR="00641E59" w:rsidRPr="00474532" w:rsidRDefault="00641E59" w:rsidP="00641E59">
            <w:pPr>
              <w:rPr>
                <w:rFonts w:cstheme="minorHAnsi"/>
                <w:b/>
                <w:iCs/>
                <w:sz w:val="24"/>
                <w:szCs w:val="24"/>
              </w:rPr>
            </w:pPr>
            <w:r w:rsidRPr="00474532">
              <w:rPr>
                <w:rFonts w:cstheme="minorHAnsi"/>
                <w:b/>
                <w:iCs/>
                <w:sz w:val="24"/>
                <w:szCs w:val="24"/>
              </w:rPr>
              <w:t xml:space="preserve">Writing Good Goals and SMART Objectives </w:t>
            </w:r>
            <w:r w:rsidR="00EA53D6" w:rsidRPr="00474532">
              <w:rPr>
                <w:rFonts w:cstheme="minorHAnsi"/>
                <w:b/>
                <w:iCs/>
                <w:sz w:val="24"/>
                <w:szCs w:val="24"/>
              </w:rPr>
              <w:t>Guide</w:t>
            </w:r>
          </w:p>
          <w:p w14:paraId="4976941B" w14:textId="77777777" w:rsidR="00641E59" w:rsidRPr="00474532" w:rsidRDefault="00641E59" w:rsidP="00641E59"/>
          <w:p w14:paraId="5ABCBF6A" w14:textId="3027C2F5" w:rsidR="00641E59" w:rsidRPr="00474532" w:rsidRDefault="006A1E2D" w:rsidP="006A1E2D">
            <w:r w:rsidRPr="00474532">
              <w:t xml:space="preserve">This is a </w:t>
            </w:r>
            <w:r w:rsidR="00EA53D6" w:rsidRPr="00474532">
              <w:t>website</w:t>
            </w:r>
            <w:r w:rsidRPr="00474532">
              <w:t xml:space="preserve"> presented by the Centers for Disease Control and Prevention </w:t>
            </w:r>
            <w:r w:rsidR="00372EA9" w:rsidRPr="00474532">
              <w:t xml:space="preserve">(CDC) </w:t>
            </w:r>
            <w:r w:rsidRPr="00474532">
              <w:t>on writing concise and through goals and objectives that are SMART (Specific, Measurable, Achievable, Re</w:t>
            </w:r>
            <w:r w:rsidR="00EA53D6" w:rsidRPr="00474532">
              <w:t>levant</w:t>
            </w:r>
            <w:r w:rsidRPr="00474532">
              <w:t xml:space="preserve">, Time-Bound). </w:t>
            </w:r>
            <w:r w:rsidR="00211B2F" w:rsidRPr="00474532">
              <w:t xml:space="preserve">You may want to consider </w:t>
            </w:r>
            <w:r w:rsidR="00EA53D6" w:rsidRPr="00474532">
              <w:t xml:space="preserve">reviewing </w:t>
            </w:r>
            <w:r w:rsidR="00211B2F" w:rsidRPr="00474532">
              <w:t xml:space="preserve">this </w:t>
            </w:r>
            <w:r w:rsidRPr="00474532">
              <w:t xml:space="preserve">comprehensive </w:t>
            </w:r>
            <w:r w:rsidR="00EA53D6" w:rsidRPr="00474532">
              <w:t xml:space="preserve">guide </w:t>
            </w:r>
            <w:r w:rsidR="00211B2F" w:rsidRPr="00474532">
              <w:t xml:space="preserve">as your first step </w:t>
            </w:r>
            <w:r w:rsidRPr="00474532">
              <w:t>in learning about SMART goals and objectives.</w:t>
            </w:r>
          </w:p>
          <w:p w14:paraId="62429CD1" w14:textId="77777777" w:rsidR="00A101D9" w:rsidRPr="00474532" w:rsidRDefault="00A101D9" w:rsidP="006A1E2D">
            <w:pPr>
              <w:rPr>
                <w:rFonts w:cstheme="minorHAnsi"/>
                <w:iCs/>
              </w:rPr>
            </w:pPr>
          </w:p>
          <w:p w14:paraId="651C9F9B" w14:textId="57B2887A" w:rsidR="00474532" w:rsidRPr="00474532" w:rsidRDefault="00474532" w:rsidP="006A1E2D">
            <w:pPr>
              <w:rPr>
                <w:rFonts w:cstheme="minorHAnsi"/>
                <w:iCs/>
                <w:sz w:val="20"/>
                <w:szCs w:val="20"/>
              </w:rPr>
            </w:pPr>
            <w:hyperlink r:id="rId6" w:history="1">
              <w:r w:rsidRPr="00474532">
                <w:rPr>
                  <w:rStyle w:val="Hyperlink"/>
                  <w:rFonts w:cstheme="minorHAnsi"/>
                  <w:iCs/>
                </w:rPr>
                <w:t>https://www.cdc.gov/dhdsp/evaluation_resources/guides/writing-smart-objectives.htm</w:t>
              </w:r>
            </w:hyperlink>
          </w:p>
        </w:tc>
      </w:tr>
      <w:tr w:rsidR="00641E59" w:rsidRPr="00474532" w14:paraId="3064B88B" w14:textId="77777777" w:rsidTr="00587731">
        <w:trPr>
          <w:trHeight w:val="1700"/>
        </w:trPr>
        <w:tc>
          <w:tcPr>
            <w:tcW w:w="2700" w:type="dxa"/>
            <w:hideMark/>
          </w:tcPr>
          <w:p w14:paraId="7A93E0DC" w14:textId="7F760BFF" w:rsidR="00641E59" w:rsidRPr="00474532" w:rsidRDefault="00641E59" w:rsidP="00641E59">
            <w:pPr>
              <w:jc w:val="center"/>
              <w:rPr>
                <w:b/>
                <w:sz w:val="20"/>
                <w:szCs w:val="20"/>
              </w:rPr>
            </w:pPr>
            <w:r w:rsidRPr="00474532">
              <w:rPr>
                <w:rFonts w:cstheme="minorHAnsi"/>
                <w:noProof/>
                <w:sz w:val="28"/>
                <w:szCs w:val="28"/>
              </w:rPr>
              <w:drawing>
                <wp:inline distT="0" distB="0" distL="0" distR="0" wp14:anchorId="62518D66" wp14:editId="6DAA6A0D">
                  <wp:extent cx="1563549"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 SMART object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3807" cy="1609991"/>
                          </a:xfrm>
                          <a:prstGeom prst="rect">
                            <a:avLst/>
                          </a:prstGeom>
                        </pic:spPr>
                      </pic:pic>
                    </a:graphicData>
                  </a:graphic>
                </wp:inline>
              </w:drawing>
            </w:r>
          </w:p>
        </w:tc>
        <w:tc>
          <w:tcPr>
            <w:tcW w:w="8280" w:type="dxa"/>
          </w:tcPr>
          <w:p w14:paraId="162640AD" w14:textId="5DBB8255" w:rsidR="00641E59" w:rsidRPr="00474532" w:rsidRDefault="00641E59" w:rsidP="00C10E13">
            <w:pPr>
              <w:rPr>
                <w:rFonts w:cstheme="minorHAnsi"/>
                <w:b/>
                <w:iCs/>
                <w:sz w:val="24"/>
                <w:szCs w:val="24"/>
              </w:rPr>
            </w:pPr>
            <w:r w:rsidRPr="00474532">
              <w:rPr>
                <w:rFonts w:cstheme="minorHAnsi"/>
                <w:b/>
                <w:iCs/>
                <w:sz w:val="24"/>
                <w:szCs w:val="24"/>
              </w:rPr>
              <w:t>SMART Objective</w:t>
            </w:r>
            <w:r w:rsidR="00474532" w:rsidRPr="00474532">
              <w:rPr>
                <w:rFonts w:cstheme="minorHAnsi"/>
                <w:b/>
                <w:iCs/>
                <w:sz w:val="24"/>
                <w:szCs w:val="24"/>
              </w:rPr>
              <w:t>s Template</w:t>
            </w:r>
          </w:p>
          <w:p w14:paraId="548BDDED" w14:textId="77777777" w:rsidR="00641E59" w:rsidRPr="00474532" w:rsidRDefault="00641E59" w:rsidP="00C10E13">
            <w:pPr>
              <w:rPr>
                <w:rFonts w:cstheme="minorHAnsi"/>
                <w:iCs/>
                <w:sz w:val="24"/>
                <w:szCs w:val="24"/>
              </w:rPr>
            </w:pPr>
          </w:p>
          <w:p w14:paraId="4FDE340E" w14:textId="77777777" w:rsidR="00641E59" w:rsidRPr="00474532" w:rsidRDefault="00372EA9" w:rsidP="00372EA9">
            <w:pPr>
              <w:rPr>
                <w:rFonts w:cstheme="minorHAnsi"/>
                <w:iCs/>
                <w:sz w:val="24"/>
                <w:szCs w:val="24"/>
              </w:rPr>
            </w:pPr>
            <w:r w:rsidRPr="00474532">
              <w:rPr>
                <w:rFonts w:cstheme="minorHAnsi"/>
                <w:iCs/>
                <w:sz w:val="24"/>
                <w:szCs w:val="24"/>
              </w:rPr>
              <w:t xml:space="preserve">Download this </w:t>
            </w:r>
            <w:r w:rsidR="00641E59" w:rsidRPr="00474532">
              <w:rPr>
                <w:rFonts w:cstheme="minorHAnsi"/>
                <w:iCs/>
                <w:sz w:val="24"/>
                <w:szCs w:val="24"/>
              </w:rPr>
              <w:t xml:space="preserve">“SMART Objectives Template” </w:t>
            </w:r>
            <w:r w:rsidRPr="00474532">
              <w:rPr>
                <w:rFonts w:cstheme="minorHAnsi"/>
                <w:iCs/>
                <w:sz w:val="24"/>
                <w:szCs w:val="24"/>
              </w:rPr>
              <w:t xml:space="preserve">from the Centers of Disease Control to quickly </w:t>
            </w:r>
            <w:r w:rsidR="00211B2F" w:rsidRPr="00474532">
              <w:rPr>
                <w:rFonts w:cstheme="minorHAnsi"/>
                <w:iCs/>
                <w:sz w:val="24"/>
                <w:szCs w:val="24"/>
              </w:rPr>
              <w:t>develop</w:t>
            </w:r>
            <w:r w:rsidR="00641E59" w:rsidRPr="00474532">
              <w:rPr>
                <w:rFonts w:cstheme="minorHAnsi"/>
                <w:iCs/>
                <w:sz w:val="24"/>
                <w:szCs w:val="24"/>
              </w:rPr>
              <w:t xml:space="preserve"> your own SMART </w:t>
            </w:r>
            <w:r w:rsidRPr="00474532">
              <w:rPr>
                <w:rFonts w:cstheme="minorHAnsi"/>
                <w:iCs/>
                <w:sz w:val="24"/>
                <w:szCs w:val="24"/>
              </w:rPr>
              <w:t xml:space="preserve">(Specific, Measurable, Achievable, Realistic, Time-Bound) </w:t>
            </w:r>
            <w:r w:rsidR="00641E59" w:rsidRPr="00474532">
              <w:rPr>
                <w:rFonts w:cstheme="minorHAnsi"/>
                <w:iCs/>
                <w:sz w:val="24"/>
                <w:szCs w:val="24"/>
              </w:rPr>
              <w:t>objectives.</w:t>
            </w:r>
          </w:p>
          <w:p w14:paraId="38507225" w14:textId="77777777" w:rsidR="00A101D9" w:rsidRPr="00474532" w:rsidRDefault="00A101D9" w:rsidP="00372EA9">
            <w:pPr>
              <w:rPr>
                <w:rFonts w:cstheme="minorHAnsi"/>
                <w:iCs/>
                <w:sz w:val="24"/>
                <w:szCs w:val="24"/>
              </w:rPr>
            </w:pPr>
          </w:p>
          <w:p w14:paraId="556E0AF3" w14:textId="06534E95" w:rsidR="00A101D9" w:rsidRPr="00474532" w:rsidRDefault="00474532" w:rsidP="00372EA9">
            <w:pPr>
              <w:rPr>
                <w:rFonts w:cstheme="minorHAnsi"/>
                <w:iCs/>
                <w:sz w:val="24"/>
                <w:szCs w:val="24"/>
              </w:rPr>
            </w:pPr>
            <w:hyperlink r:id="rId8" w:history="1">
              <w:r w:rsidRPr="00474532">
                <w:rPr>
                  <w:rStyle w:val="Hyperlink"/>
                  <w:rFonts w:cstheme="minorHAnsi"/>
                  <w:iCs/>
                  <w:sz w:val="24"/>
                  <w:szCs w:val="24"/>
                </w:rPr>
                <w:t>http://www.cdc.gov/phcommunities/resourcekit/evaluate/smart_objectives.html</w:t>
              </w:r>
            </w:hyperlink>
          </w:p>
          <w:p w14:paraId="0943BB00" w14:textId="1DBEB1AB" w:rsidR="00A101D9" w:rsidRPr="00474532" w:rsidRDefault="00A101D9" w:rsidP="00372EA9">
            <w:pPr>
              <w:rPr>
                <w:rFonts w:cstheme="minorHAnsi"/>
                <w:iCs/>
                <w:sz w:val="24"/>
                <w:szCs w:val="24"/>
              </w:rPr>
            </w:pPr>
          </w:p>
          <w:p w14:paraId="37B2A2B2" w14:textId="77777777" w:rsidR="00A101D9" w:rsidRPr="00474532" w:rsidRDefault="00A101D9" w:rsidP="00372EA9">
            <w:pPr>
              <w:rPr>
                <w:rFonts w:cstheme="minorHAnsi"/>
                <w:iCs/>
                <w:sz w:val="24"/>
                <w:szCs w:val="24"/>
              </w:rPr>
            </w:pPr>
          </w:p>
          <w:p w14:paraId="14CDA5F7" w14:textId="28DB89D7" w:rsidR="00A101D9" w:rsidRPr="00474532" w:rsidRDefault="00A101D9" w:rsidP="00372EA9">
            <w:pPr>
              <w:rPr>
                <w:rFonts w:cstheme="minorHAnsi"/>
                <w:iCs/>
                <w:sz w:val="24"/>
                <w:szCs w:val="24"/>
              </w:rPr>
            </w:pPr>
          </w:p>
        </w:tc>
      </w:tr>
      <w:tr w:rsidR="00641E59" w:rsidRPr="00474532" w14:paraId="1D872718" w14:textId="77777777" w:rsidTr="00587731">
        <w:trPr>
          <w:trHeight w:val="1889"/>
        </w:trPr>
        <w:tc>
          <w:tcPr>
            <w:tcW w:w="2700" w:type="dxa"/>
            <w:hideMark/>
          </w:tcPr>
          <w:p w14:paraId="23086EBC" w14:textId="441C0692" w:rsidR="00641E59" w:rsidRPr="00474532" w:rsidRDefault="00641E59" w:rsidP="00641E59">
            <w:pPr>
              <w:jc w:val="center"/>
              <w:rPr>
                <w:rFonts w:cstheme="minorHAnsi"/>
                <w:iCs/>
                <w:sz w:val="20"/>
                <w:szCs w:val="20"/>
              </w:rPr>
            </w:pPr>
            <w:r w:rsidRPr="00474532">
              <w:rPr>
                <w:rFonts w:cstheme="minorHAnsi"/>
                <w:noProof/>
                <w:sz w:val="28"/>
                <w:szCs w:val="28"/>
              </w:rPr>
              <w:drawing>
                <wp:inline distT="0" distB="0" distL="0" distR="0" wp14:anchorId="3DB3796C" wp14:editId="2945F216">
                  <wp:extent cx="1613755" cy="21526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 SMART objectiv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4021" cy="2153005"/>
                          </a:xfrm>
                          <a:prstGeom prst="rect">
                            <a:avLst/>
                          </a:prstGeom>
                        </pic:spPr>
                      </pic:pic>
                    </a:graphicData>
                  </a:graphic>
                </wp:inline>
              </w:drawing>
            </w:r>
          </w:p>
        </w:tc>
        <w:tc>
          <w:tcPr>
            <w:tcW w:w="8280" w:type="dxa"/>
          </w:tcPr>
          <w:p w14:paraId="158CEBA8" w14:textId="167C3E42" w:rsidR="00641E59" w:rsidRPr="00D60881" w:rsidRDefault="00641E59" w:rsidP="00C10E13">
            <w:pPr>
              <w:rPr>
                <w:rFonts w:cstheme="minorHAnsi"/>
                <w:b/>
                <w:iCs/>
                <w:sz w:val="24"/>
                <w:szCs w:val="24"/>
              </w:rPr>
            </w:pPr>
            <w:bookmarkStart w:id="0" w:name="_GoBack"/>
            <w:r w:rsidRPr="00D60881">
              <w:rPr>
                <w:rFonts w:cstheme="minorHAnsi"/>
                <w:b/>
                <w:iCs/>
                <w:sz w:val="24"/>
                <w:szCs w:val="24"/>
              </w:rPr>
              <w:t>Writing Smart Objectives</w:t>
            </w:r>
          </w:p>
          <w:bookmarkEnd w:id="0"/>
          <w:p w14:paraId="5A3938D6" w14:textId="35EE6A99" w:rsidR="00641E59" w:rsidRPr="00474532" w:rsidRDefault="00641E59" w:rsidP="00C10E13">
            <w:pPr>
              <w:rPr>
                <w:rFonts w:cstheme="minorHAnsi"/>
                <w:iCs/>
                <w:sz w:val="24"/>
                <w:szCs w:val="24"/>
              </w:rPr>
            </w:pPr>
          </w:p>
          <w:p w14:paraId="60465B68" w14:textId="1C452308" w:rsidR="00641E59" w:rsidRPr="00474532" w:rsidRDefault="00641E59" w:rsidP="00C10E13">
            <w:pPr>
              <w:rPr>
                <w:rFonts w:cstheme="minorHAnsi"/>
                <w:iCs/>
                <w:sz w:val="24"/>
                <w:szCs w:val="24"/>
              </w:rPr>
            </w:pPr>
            <w:r w:rsidRPr="00474532">
              <w:rPr>
                <w:rFonts w:cstheme="minorHAnsi"/>
                <w:iCs/>
                <w:sz w:val="24"/>
                <w:szCs w:val="24"/>
              </w:rPr>
              <w:t>This resource includes a</w:t>
            </w:r>
            <w:r w:rsidR="00771DE6" w:rsidRPr="00474532">
              <w:rPr>
                <w:rFonts w:cstheme="minorHAnsi"/>
                <w:iCs/>
                <w:sz w:val="24"/>
                <w:szCs w:val="24"/>
              </w:rPr>
              <w:t xml:space="preserve"> brief</w:t>
            </w:r>
            <w:r w:rsidRPr="00474532">
              <w:rPr>
                <w:rFonts w:cstheme="minorHAnsi"/>
                <w:iCs/>
                <w:sz w:val="24"/>
                <w:szCs w:val="24"/>
              </w:rPr>
              <w:t xml:space="preserve"> overview of SMART objectives, a SMART objective checklist, and examples of SMART and non-SMART objectives.</w:t>
            </w:r>
          </w:p>
          <w:p w14:paraId="50802EF1" w14:textId="77777777" w:rsidR="00641E59" w:rsidRPr="00474532" w:rsidRDefault="00641E59" w:rsidP="00C10E13">
            <w:pPr>
              <w:rPr>
                <w:rFonts w:cstheme="minorHAnsi"/>
                <w:iCs/>
                <w:sz w:val="24"/>
                <w:szCs w:val="24"/>
              </w:rPr>
            </w:pPr>
          </w:p>
          <w:p w14:paraId="68FE88F0" w14:textId="77777777" w:rsidR="00A101D9" w:rsidRPr="00474532" w:rsidRDefault="00A101D9" w:rsidP="00C10E13">
            <w:pPr>
              <w:rPr>
                <w:rFonts w:cstheme="minorHAnsi"/>
                <w:iCs/>
                <w:sz w:val="24"/>
                <w:szCs w:val="24"/>
              </w:rPr>
            </w:pPr>
          </w:p>
          <w:p w14:paraId="10830B84" w14:textId="15CB5E54" w:rsidR="00A101D9" w:rsidRPr="00474532" w:rsidRDefault="00474532" w:rsidP="00C10E13">
            <w:pPr>
              <w:rPr>
                <w:rFonts w:cstheme="minorHAnsi"/>
                <w:iCs/>
                <w:sz w:val="24"/>
                <w:szCs w:val="24"/>
              </w:rPr>
            </w:pPr>
            <w:hyperlink r:id="rId10" w:history="1">
              <w:r w:rsidRPr="00474532">
                <w:rPr>
                  <w:rStyle w:val="Hyperlink"/>
                  <w:rFonts w:cstheme="minorHAnsi"/>
                  <w:iCs/>
                  <w:sz w:val="24"/>
                  <w:szCs w:val="24"/>
                </w:rPr>
                <w:t>http://www.cdc.gov/healthyyouth/evaluation/pdf/brief3b.pdf</w:t>
              </w:r>
            </w:hyperlink>
          </w:p>
          <w:p w14:paraId="333CFEFD" w14:textId="77777777" w:rsidR="00A101D9" w:rsidRPr="00474532" w:rsidRDefault="00A101D9" w:rsidP="00C10E13">
            <w:pPr>
              <w:rPr>
                <w:rFonts w:cstheme="minorHAnsi"/>
                <w:iCs/>
                <w:sz w:val="24"/>
                <w:szCs w:val="24"/>
              </w:rPr>
            </w:pPr>
          </w:p>
          <w:p w14:paraId="46CE20C3" w14:textId="77777777" w:rsidR="00A101D9" w:rsidRPr="00474532" w:rsidRDefault="00A101D9" w:rsidP="00C10E13">
            <w:pPr>
              <w:rPr>
                <w:rFonts w:cstheme="minorHAnsi"/>
                <w:iCs/>
                <w:sz w:val="24"/>
                <w:szCs w:val="24"/>
              </w:rPr>
            </w:pPr>
          </w:p>
          <w:p w14:paraId="5E92635F" w14:textId="77777777" w:rsidR="00A101D9" w:rsidRPr="00474532" w:rsidRDefault="00A101D9" w:rsidP="00C10E13">
            <w:pPr>
              <w:rPr>
                <w:rFonts w:cstheme="minorHAnsi"/>
                <w:iCs/>
                <w:sz w:val="24"/>
                <w:szCs w:val="24"/>
              </w:rPr>
            </w:pPr>
          </w:p>
          <w:p w14:paraId="7C45BAF7" w14:textId="38A2E8D1" w:rsidR="00A101D9" w:rsidRPr="00474532" w:rsidRDefault="00A101D9" w:rsidP="00C10E13">
            <w:pPr>
              <w:rPr>
                <w:rFonts w:cstheme="minorHAnsi"/>
                <w:iCs/>
                <w:sz w:val="24"/>
                <w:szCs w:val="24"/>
              </w:rPr>
            </w:pPr>
          </w:p>
          <w:p w14:paraId="5CCA77E2" w14:textId="77777777" w:rsidR="00A101D9" w:rsidRPr="00474532" w:rsidRDefault="00A101D9" w:rsidP="00C10E13">
            <w:pPr>
              <w:rPr>
                <w:rFonts w:cstheme="minorHAnsi"/>
                <w:iCs/>
                <w:sz w:val="24"/>
                <w:szCs w:val="24"/>
              </w:rPr>
            </w:pPr>
          </w:p>
          <w:p w14:paraId="062D93AE" w14:textId="20767A7C" w:rsidR="00A101D9" w:rsidRPr="00474532" w:rsidRDefault="00A101D9" w:rsidP="00C10E13">
            <w:pPr>
              <w:rPr>
                <w:rFonts w:cstheme="minorHAnsi"/>
                <w:iCs/>
                <w:sz w:val="24"/>
                <w:szCs w:val="24"/>
              </w:rPr>
            </w:pPr>
          </w:p>
        </w:tc>
      </w:tr>
      <w:tr w:rsidR="00641E59" w:rsidRPr="00474532" w14:paraId="5387812D" w14:textId="77777777" w:rsidTr="00587731">
        <w:tc>
          <w:tcPr>
            <w:tcW w:w="2700" w:type="dxa"/>
            <w:hideMark/>
          </w:tcPr>
          <w:p w14:paraId="64F395FD" w14:textId="3B96B3E3" w:rsidR="00641E59" w:rsidRPr="00474532" w:rsidRDefault="00641E59" w:rsidP="00641E59">
            <w:pPr>
              <w:jc w:val="center"/>
              <w:rPr>
                <w:noProof/>
              </w:rPr>
            </w:pPr>
            <w:r w:rsidRPr="00474532">
              <w:rPr>
                <w:rFonts w:cstheme="minorHAnsi"/>
                <w:noProof/>
                <w:sz w:val="28"/>
                <w:szCs w:val="28"/>
              </w:rPr>
              <w:drawing>
                <wp:inline distT="0" distB="0" distL="0" distR="0" wp14:anchorId="7B650543" wp14:editId="6D87E249">
                  <wp:extent cx="1576321" cy="2152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 good goal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6581" cy="2153005"/>
                          </a:xfrm>
                          <a:prstGeom prst="rect">
                            <a:avLst/>
                          </a:prstGeom>
                        </pic:spPr>
                      </pic:pic>
                    </a:graphicData>
                  </a:graphic>
                </wp:inline>
              </w:drawing>
            </w:r>
          </w:p>
        </w:tc>
        <w:tc>
          <w:tcPr>
            <w:tcW w:w="8280" w:type="dxa"/>
          </w:tcPr>
          <w:p w14:paraId="6FCDF5AE" w14:textId="2967CC3E" w:rsidR="00641E59" w:rsidRPr="00474532" w:rsidRDefault="00641E59" w:rsidP="00C10E13">
            <w:pPr>
              <w:rPr>
                <w:rFonts w:cstheme="minorHAnsi"/>
                <w:b/>
                <w:iCs/>
                <w:sz w:val="24"/>
                <w:szCs w:val="24"/>
              </w:rPr>
            </w:pPr>
            <w:r w:rsidRPr="00474532">
              <w:rPr>
                <w:rFonts w:cstheme="minorHAnsi"/>
                <w:b/>
                <w:iCs/>
                <w:sz w:val="24"/>
                <w:szCs w:val="24"/>
              </w:rPr>
              <w:t>Writing Good Goals</w:t>
            </w:r>
          </w:p>
          <w:p w14:paraId="4B570E32" w14:textId="77777777" w:rsidR="00641E59" w:rsidRPr="00474532" w:rsidRDefault="00641E59" w:rsidP="00C10E13">
            <w:pPr>
              <w:rPr>
                <w:rFonts w:cstheme="minorHAnsi"/>
                <w:iCs/>
                <w:sz w:val="24"/>
                <w:szCs w:val="24"/>
              </w:rPr>
            </w:pPr>
          </w:p>
          <w:p w14:paraId="077FCC9D" w14:textId="77777777" w:rsidR="00641E59" w:rsidRDefault="00641E59" w:rsidP="00771DE6">
            <w:pPr>
              <w:rPr>
                <w:rFonts w:cstheme="minorHAnsi"/>
                <w:iCs/>
                <w:sz w:val="24"/>
                <w:szCs w:val="24"/>
              </w:rPr>
            </w:pPr>
            <w:r w:rsidRPr="00474532">
              <w:rPr>
                <w:rFonts w:cstheme="minorHAnsi"/>
                <w:iCs/>
                <w:sz w:val="24"/>
                <w:szCs w:val="24"/>
              </w:rPr>
              <w:t>This resource gives a</w:t>
            </w:r>
            <w:r w:rsidR="00771DE6" w:rsidRPr="00474532">
              <w:rPr>
                <w:rFonts w:cstheme="minorHAnsi"/>
                <w:iCs/>
                <w:sz w:val="24"/>
                <w:szCs w:val="24"/>
              </w:rPr>
              <w:t xml:space="preserve"> brief</w:t>
            </w:r>
            <w:r w:rsidRPr="00474532">
              <w:rPr>
                <w:rFonts w:cstheme="minorHAnsi"/>
                <w:iCs/>
                <w:sz w:val="24"/>
                <w:szCs w:val="24"/>
              </w:rPr>
              <w:t xml:space="preserve"> overview of 5-Year Program Goals, the difference between a 5-Year Program Goal versus an overall program goal, and a checklist for writing 5-Year Program Goals</w:t>
            </w:r>
            <w:r w:rsidR="00474532">
              <w:rPr>
                <w:rFonts w:cstheme="minorHAnsi"/>
                <w:iCs/>
                <w:sz w:val="24"/>
                <w:szCs w:val="24"/>
              </w:rPr>
              <w:t>.</w:t>
            </w:r>
          </w:p>
          <w:p w14:paraId="4A03A3D0" w14:textId="77777777" w:rsidR="00474532" w:rsidRDefault="00474532" w:rsidP="00771DE6">
            <w:pPr>
              <w:rPr>
                <w:rFonts w:cstheme="minorHAnsi"/>
                <w:iCs/>
                <w:sz w:val="24"/>
                <w:szCs w:val="24"/>
              </w:rPr>
            </w:pPr>
          </w:p>
          <w:p w14:paraId="65C862E9" w14:textId="08E53E53" w:rsidR="00474532" w:rsidRPr="00474532" w:rsidRDefault="00474532" w:rsidP="00771DE6">
            <w:pPr>
              <w:rPr>
                <w:rFonts w:cstheme="minorHAnsi"/>
                <w:iCs/>
                <w:sz w:val="24"/>
                <w:szCs w:val="24"/>
              </w:rPr>
            </w:pPr>
            <w:hyperlink r:id="rId12" w:history="1">
              <w:r w:rsidRPr="00474532">
                <w:rPr>
                  <w:rStyle w:val="Hyperlink"/>
                  <w:rFonts w:cstheme="minorHAnsi"/>
                  <w:iCs/>
                  <w:sz w:val="24"/>
                  <w:szCs w:val="24"/>
                </w:rPr>
                <w:t>http://www.cdc.gov/healthyyouth/evaluation/pdf/brief3a.pdf</w:t>
              </w:r>
            </w:hyperlink>
          </w:p>
        </w:tc>
      </w:tr>
      <w:tr w:rsidR="00641E59" w:rsidRPr="00474532" w14:paraId="094BD6B3" w14:textId="77777777" w:rsidTr="00587731">
        <w:tc>
          <w:tcPr>
            <w:tcW w:w="2700" w:type="dxa"/>
            <w:hideMark/>
          </w:tcPr>
          <w:p w14:paraId="107370D8" w14:textId="7CA22FC3" w:rsidR="00641E59" w:rsidRPr="00474532" w:rsidRDefault="00641E59" w:rsidP="00641E59">
            <w:pPr>
              <w:jc w:val="center"/>
              <w:rPr>
                <w:b/>
                <w:sz w:val="20"/>
                <w:szCs w:val="20"/>
              </w:rPr>
            </w:pPr>
            <w:r w:rsidRPr="00474532">
              <w:rPr>
                <w:rFonts w:cstheme="minorHAnsi"/>
                <w:noProof/>
                <w:sz w:val="28"/>
                <w:szCs w:val="28"/>
              </w:rPr>
              <w:lastRenderedPageBreak/>
              <w:drawing>
                <wp:inline distT="0" distB="0" distL="0" distR="0" wp14:anchorId="1100E99B" wp14:editId="66714764">
                  <wp:extent cx="1501246" cy="20288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s and objectives checklis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5147" cy="2034097"/>
                          </a:xfrm>
                          <a:prstGeom prst="rect">
                            <a:avLst/>
                          </a:prstGeom>
                        </pic:spPr>
                      </pic:pic>
                    </a:graphicData>
                  </a:graphic>
                </wp:inline>
              </w:drawing>
            </w:r>
          </w:p>
        </w:tc>
        <w:tc>
          <w:tcPr>
            <w:tcW w:w="8280" w:type="dxa"/>
          </w:tcPr>
          <w:p w14:paraId="37BCCB9C" w14:textId="6A8EA1EB" w:rsidR="00641E59" w:rsidRPr="00474532" w:rsidRDefault="00641E59" w:rsidP="00C10E13">
            <w:pPr>
              <w:rPr>
                <w:rFonts w:cstheme="minorHAnsi"/>
                <w:b/>
                <w:iCs/>
                <w:sz w:val="24"/>
                <w:szCs w:val="24"/>
              </w:rPr>
            </w:pPr>
            <w:r w:rsidRPr="00474532">
              <w:rPr>
                <w:rFonts w:cstheme="minorHAnsi"/>
                <w:b/>
                <w:iCs/>
                <w:sz w:val="24"/>
                <w:szCs w:val="24"/>
              </w:rPr>
              <w:t>Goals and Objectives Checklist</w:t>
            </w:r>
          </w:p>
          <w:p w14:paraId="60DC01E7" w14:textId="77777777" w:rsidR="00641E59" w:rsidRPr="00474532" w:rsidRDefault="00641E59" w:rsidP="00C10E13">
            <w:pPr>
              <w:rPr>
                <w:rFonts w:cstheme="minorHAnsi"/>
                <w:iCs/>
                <w:sz w:val="24"/>
                <w:szCs w:val="24"/>
              </w:rPr>
            </w:pPr>
          </w:p>
          <w:p w14:paraId="7341D9C6" w14:textId="77777777" w:rsidR="00641E59" w:rsidRPr="00474532" w:rsidRDefault="00641E59" w:rsidP="00C10E13">
            <w:pPr>
              <w:rPr>
                <w:rFonts w:cstheme="minorHAnsi"/>
                <w:iCs/>
                <w:sz w:val="24"/>
                <w:szCs w:val="24"/>
              </w:rPr>
            </w:pPr>
            <w:r w:rsidRPr="00474532">
              <w:rPr>
                <w:rFonts w:cstheme="minorHAnsi"/>
                <w:iCs/>
                <w:sz w:val="24"/>
                <w:szCs w:val="24"/>
              </w:rPr>
              <w:t>This checklist will help you determine whether the goals and objectives you make meet the criteria for good goals and SMART objectives.</w:t>
            </w:r>
          </w:p>
          <w:p w14:paraId="404C7F7C" w14:textId="77777777" w:rsidR="00641E59" w:rsidRPr="00474532" w:rsidRDefault="00641E59" w:rsidP="00C10E13">
            <w:pPr>
              <w:rPr>
                <w:rFonts w:cstheme="minorHAnsi"/>
                <w:iCs/>
                <w:sz w:val="24"/>
                <w:szCs w:val="24"/>
              </w:rPr>
            </w:pPr>
          </w:p>
          <w:p w14:paraId="51C389F1" w14:textId="77777777" w:rsidR="00641E59" w:rsidRPr="00474532" w:rsidRDefault="00641E59" w:rsidP="00C10E13">
            <w:pPr>
              <w:rPr>
                <w:rFonts w:cstheme="minorHAnsi"/>
                <w:iCs/>
                <w:sz w:val="24"/>
                <w:szCs w:val="24"/>
              </w:rPr>
            </w:pPr>
          </w:p>
          <w:p w14:paraId="558FD0D8" w14:textId="64F74FBE" w:rsidR="00641E59" w:rsidRPr="00474532" w:rsidRDefault="00474532" w:rsidP="00C10E13">
            <w:pPr>
              <w:rPr>
                <w:rFonts w:cstheme="minorHAnsi"/>
                <w:iCs/>
                <w:sz w:val="24"/>
                <w:szCs w:val="24"/>
              </w:rPr>
            </w:pPr>
            <w:hyperlink r:id="rId14" w:history="1">
              <w:r w:rsidRPr="00474532">
                <w:rPr>
                  <w:rStyle w:val="Hyperlink"/>
                  <w:rFonts w:cstheme="minorHAnsi"/>
                  <w:iCs/>
                  <w:sz w:val="24"/>
                  <w:szCs w:val="24"/>
                </w:rPr>
                <w:t>http://www.cdc.gov/healthyyouth/evaluation/pdf/brief3.pdf</w:t>
              </w:r>
            </w:hyperlink>
          </w:p>
        </w:tc>
      </w:tr>
    </w:tbl>
    <w:p w14:paraId="35260F92" w14:textId="77777777" w:rsidR="00F034E0" w:rsidRPr="00474532" w:rsidRDefault="00F034E0" w:rsidP="00D30E91">
      <w:pPr>
        <w:rPr>
          <w:rFonts w:cstheme="minorHAnsi"/>
          <w:iCs/>
          <w:sz w:val="24"/>
          <w:szCs w:val="24"/>
        </w:rPr>
      </w:pPr>
    </w:p>
    <w:p w14:paraId="10301DC6" w14:textId="77777777" w:rsidR="00443F2B" w:rsidRPr="00474532" w:rsidRDefault="00443F2B"/>
    <w:sectPr w:rsidR="00443F2B" w:rsidRPr="00474532" w:rsidSect="00171E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747F"/>
    <w:multiLevelType w:val="hybridMultilevel"/>
    <w:tmpl w:val="178A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1518F"/>
    <w:multiLevelType w:val="hybridMultilevel"/>
    <w:tmpl w:val="44B67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4486E"/>
    <w:multiLevelType w:val="hybridMultilevel"/>
    <w:tmpl w:val="17A8D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741FF1"/>
    <w:multiLevelType w:val="hybridMultilevel"/>
    <w:tmpl w:val="59D6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FBD"/>
    <w:rsid w:val="00026AD8"/>
    <w:rsid w:val="00031D30"/>
    <w:rsid w:val="00036ECB"/>
    <w:rsid w:val="00047FBD"/>
    <w:rsid w:val="00051CC3"/>
    <w:rsid w:val="00095AE4"/>
    <w:rsid w:val="000A6628"/>
    <w:rsid w:val="000B3D80"/>
    <w:rsid w:val="000C1A80"/>
    <w:rsid w:val="000E02AE"/>
    <w:rsid w:val="001703B2"/>
    <w:rsid w:val="00171E0D"/>
    <w:rsid w:val="001B67EA"/>
    <w:rsid w:val="001B6C16"/>
    <w:rsid w:val="001C32E4"/>
    <w:rsid w:val="001F042C"/>
    <w:rsid w:val="00211B2F"/>
    <w:rsid w:val="00262CDB"/>
    <w:rsid w:val="00266D0A"/>
    <w:rsid w:val="00276AD0"/>
    <w:rsid w:val="002A312D"/>
    <w:rsid w:val="002D2339"/>
    <w:rsid w:val="002F79EE"/>
    <w:rsid w:val="00301432"/>
    <w:rsid w:val="00306438"/>
    <w:rsid w:val="00312470"/>
    <w:rsid w:val="0032109F"/>
    <w:rsid w:val="003332E5"/>
    <w:rsid w:val="00333E18"/>
    <w:rsid w:val="00350998"/>
    <w:rsid w:val="00372EA9"/>
    <w:rsid w:val="003966D2"/>
    <w:rsid w:val="003B54C4"/>
    <w:rsid w:val="003D72FC"/>
    <w:rsid w:val="003E7F5C"/>
    <w:rsid w:val="003F3258"/>
    <w:rsid w:val="004009C6"/>
    <w:rsid w:val="00443F2B"/>
    <w:rsid w:val="00455CF9"/>
    <w:rsid w:val="00473ABF"/>
    <w:rsid w:val="00474532"/>
    <w:rsid w:val="004762F6"/>
    <w:rsid w:val="004A722B"/>
    <w:rsid w:val="004E0258"/>
    <w:rsid w:val="00500A53"/>
    <w:rsid w:val="0050340B"/>
    <w:rsid w:val="00517B6A"/>
    <w:rsid w:val="005250AD"/>
    <w:rsid w:val="00525AFB"/>
    <w:rsid w:val="00525B79"/>
    <w:rsid w:val="005822EB"/>
    <w:rsid w:val="00583583"/>
    <w:rsid w:val="00587731"/>
    <w:rsid w:val="005D50A9"/>
    <w:rsid w:val="005D628C"/>
    <w:rsid w:val="005F7C9D"/>
    <w:rsid w:val="00641E59"/>
    <w:rsid w:val="00655585"/>
    <w:rsid w:val="00671A43"/>
    <w:rsid w:val="006A1E2D"/>
    <w:rsid w:val="006C2E13"/>
    <w:rsid w:val="006D6DDE"/>
    <w:rsid w:val="007169D1"/>
    <w:rsid w:val="00771DE6"/>
    <w:rsid w:val="007A3DFF"/>
    <w:rsid w:val="007F673F"/>
    <w:rsid w:val="008149A8"/>
    <w:rsid w:val="00834E66"/>
    <w:rsid w:val="00861F8E"/>
    <w:rsid w:val="00863EDB"/>
    <w:rsid w:val="0087737F"/>
    <w:rsid w:val="00882EF1"/>
    <w:rsid w:val="008873B6"/>
    <w:rsid w:val="008A3F3B"/>
    <w:rsid w:val="008B2102"/>
    <w:rsid w:val="008E7259"/>
    <w:rsid w:val="008F0341"/>
    <w:rsid w:val="008F122D"/>
    <w:rsid w:val="00900901"/>
    <w:rsid w:val="00922171"/>
    <w:rsid w:val="0093666E"/>
    <w:rsid w:val="00963BBB"/>
    <w:rsid w:val="009648A1"/>
    <w:rsid w:val="0098173C"/>
    <w:rsid w:val="009B658C"/>
    <w:rsid w:val="009C62D9"/>
    <w:rsid w:val="009D7EC9"/>
    <w:rsid w:val="00A101D9"/>
    <w:rsid w:val="00A108C7"/>
    <w:rsid w:val="00A134D2"/>
    <w:rsid w:val="00A16C93"/>
    <w:rsid w:val="00A332DF"/>
    <w:rsid w:val="00A37CEE"/>
    <w:rsid w:val="00A55252"/>
    <w:rsid w:val="00A72EB1"/>
    <w:rsid w:val="00AA6143"/>
    <w:rsid w:val="00AC03E4"/>
    <w:rsid w:val="00AD50CC"/>
    <w:rsid w:val="00AF5C57"/>
    <w:rsid w:val="00AF7016"/>
    <w:rsid w:val="00B31BA9"/>
    <w:rsid w:val="00B6136E"/>
    <w:rsid w:val="00B772F4"/>
    <w:rsid w:val="00BB6476"/>
    <w:rsid w:val="00BF72EE"/>
    <w:rsid w:val="00C01519"/>
    <w:rsid w:val="00C31161"/>
    <w:rsid w:val="00C55F93"/>
    <w:rsid w:val="00CC08B9"/>
    <w:rsid w:val="00D30E91"/>
    <w:rsid w:val="00D60881"/>
    <w:rsid w:val="00D77B41"/>
    <w:rsid w:val="00D84362"/>
    <w:rsid w:val="00DA421D"/>
    <w:rsid w:val="00DE79E8"/>
    <w:rsid w:val="00E02C5D"/>
    <w:rsid w:val="00E56B0A"/>
    <w:rsid w:val="00E6332F"/>
    <w:rsid w:val="00E643E0"/>
    <w:rsid w:val="00EA53D6"/>
    <w:rsid w:val="00ED6061"/>
    <w:rsid w:val="00EE5290"/>
    <w:rsid w:val="00F034E0"/>
    <w:rsid w:val="00F04C19"/>
    <w:rsid w:val="00F060FC"/>
    <w:rsid w:val="00F20E61"/>
    <w:rsid w:val="00F225F2"/>
    <w:rsid w:val="00F265D5"/>
    <w:rsid w:val="00F327D3"/>
    <w:rsid w:val="00F44723"/>
    <w:rsid w:val="00F61367"/>
    <w:rsid w:val="00F967BE"/>
    <w:rsid w:val="00FB4ED2"/>
    <w:rsid w:val="00FE271E"/>
    <w:rsid w:val="00FE422A"/>
    <w:rsid w:val="00FF1BF1"/>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B066"/>
  <w15:docId w15:val="{C4F97C63-C71B-4286-BBB3-3756FE51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F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F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E0D"/>
    <w:rPr>
      <w:rFonts w:ascii="Tahoma" w:eastAsiaTheme="minorEastAsia" w:hAnsi="Tahoma" w:cs="Tahoma"/>
      <w:sz w:val="16"/>
      <w:szCs w:val="16"/>
    </w:rPr>
  </w:style>
  <w:style w:type="character" w:styleId="Hyperlink">
    <w:name w:val="Hyperlink"/>
    <w:basedOn w:val="DefaultParagraphFont"/>
    <w:uiPriority w:val="99"/>
    <w:unhideWhenUsed/>
    <w:rsid w:val="00B6136E"/>
    <w:rPr>
      <w:color w:val="0000FF" w:themeColor="hyperlink"/>
      <w:u w:val="single"/>
    </w:rPr>
  </w:style>
  <w:style w:type="paragraph" w:styleId="ListParagraph">
    <w:name w:val="List Paragraph"/>
    <w:basedOn w:val="Normal"/>
    <w:uiPriority w:val="34"/>
    <w:qFormat/>
    <w:rsid w:val="009C62D9"/>
    <w:pPr>
      <w:ind w:left="720"/>
      <w:contextualSpacing/>
    </w:pPr>
  </w:style>
  <w:style w:type="table" w:styleId="TableGrid">
    <w:name w:val="Table Grid"/>
    <w:basedOn w:val="TableNormal"/>
    <w:uiPriority w:val="59"/>
    <w:rsid w:val="0052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5B79"/>
    <w:rPr>
      <w:color w:val="800080" w:themeColor="followedHyperlink"/>
      <w:u w:val="single"/>
    </w:rPr>
  </w:style>
  <w:style w:type="paragraph" w:customStyle="1" w:styleId="Default">
    <w:name w:val="Default"/>
    <w:rsid w:val="0065558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D50A9"/>
    <w:rPr>
      <w:sz w:val="16"/>
      <w:szCs w:val="16"/>
    </w:rPr>
  </w:style>
  <w:style w:type="paragraph" w:styleId="CommentText">
    <w:name w:val="annotation text"/>
    <w:basedOn w:val="Normal"/>
    <w:link w:val="CommentTextChar"/>
    <w:uiPriority w:val="99"/>
    <w:semiHidden/>
    <w:unhideWhenUsed/>
    <w:rsid w:val="005D50A9"/>
    <w:pPr>
      <w:spacing w:line="240" w:lineRule="auto"/>
    </w:pPr>
    <w:rPr>
      <w:sz w:val="20"/>
      <w:szCs w:val="20"/>
    </w:rPr>
  </w:style>
  <w:style w:type="character" w:customStyle="1" w:styleId="CommentTextChar">
    <w:name w:val="Comment Text Char"/>
    <w:basedOn w:val="DefaultParagraphFont"/>
    <w:link w:val="CommentText"/>
    <w:uiPriority w:val="99"/>
    <w:semiHidden/>
    <w:rsid w:val="005D50A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D50A9"/>
    <w:rPr>
      <w:b/>
      <w:bCs/>
    </w:rPr>
  </w:style>
  <w:style w:type="character" w:customStyle="1" w:styleId="CommentSubjectChar">
    <w:name w:val="Comment Subject Char"/>
    <w:basedOn w:val="CommentTextChar"/>
    <w:link w:val="CommentSubject"/>
    <w:uiPriority w:val="99"/>
    <w:semiHidden/>
    <w:rsid w:val="005D50A9"/>
    <w:rPr>
      <w:rFonts w:eastAsiaTheme="minorEastAsia"/>
      <w:b/>
      <w:bCs/>
      <w:sz w:val="20"/>
      <w:szCs w:val="20"/>
    </w:rPr>
  </w:style>
  <w:style w:type="character" w:styleId="UnresolvedMention">
    <w:name w:val="Unresolved Mention"/>
    <w:basedOn w:val="DefaultParagraphFont"/>
    <w:uiPriority w:val="99"/>
    <w:semiHidden/>
    <w:unhideWhenUsed/>
    <w:rsid w:val="00474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39587">
      <w:bodyDiv w:val="1"/>
      <w:marLeft w:val="0"/>
      <w:marRight w:val="0"/>
      <w:marTop w:val="0"/>
      <w:marBottom w:val="0"/>
      <w:divBdr>
        <w:top w:val="none" w:sz="0" w:space="0" w:color="auto"/>
        <w:left w:val="none" w:sz="0" w:space="0" w:color="auto"/>
        <w:bottom w:val="none" w:sz="0" w:space="0" w:color="auto"/>
        <w:right w:val="none" w:sz="0" w:space="0" w:color="auto"/>
      </w:divBdr>
    </w:div>
    <w:div w:id="382994681">
      <w:bodyDiv w:val="1"/>
      <w:marLeft w:val="0"/>
      <w:marRight w:val="0"/>
      <w:marTop w:val="0"/>
      <w:marBottom w:val="0"/>
      <w:divBdr>
        <w:top w:val="none" w:sz="0" w:space="0" w:color="auto"/>
        <w:left w:val="none" w:sz="0" w:space="0" w:color="auto"/>
        <w:bottom w:val="none" w:sz="0" w:space="0" w:color="auto"/>
        <w:right w:val="none" w:sz="0" w:space="0" w:color="auto"/>
      </w:divBdr>
    </w:div>
    <w:div w:id="501631107">
      <w:bodyDiv w:val="1"/>
      <w:marLeft w:val="0"/>
      <w:marRight w:val="0"/>
      <w:marTop w:val="0"/>
      <w:marBottom w:val="0"/>
      <w:divBdr>
        <w:top w:val="none" w:sz="0" w:space="0" w:color="auto"/>
        <w:left w:val="none" w:sz="0" w:space="0" w:color="auto"/>
        <w:bottom w:val="none" w:sz="0" w:space="0" w:color="auto"/>
        <w:right w:val="none" w:sz="0" w:space="0" w:color="auto"/>
      </w:divBdr>
    </w:div>
    <w:div w:id="683288235">
      <w:bodyDiv w:val="1"/>
      <w:marLeft w:val="0"/>
      <w:marRight w:val="0"/>
      <w:marTop w:val="0"/>
      <w:marBottom w:val="0"/>
      <w:divBdr>
        <w:top w:val="none" w:sz="0" w:space="0" w:color="auto"/>
        <w:left w:val="none" w:sz="0" w:space="0" w:color="auto"/>
        <w:bottom w:val="none" w:sz="0" w:space="0" w:color="auto"/>
        <w:right w:val="none" w:sz="0" w:space="0" w:color="auto"/>
      </w:divBdr>
    </w:div>
    <w:div w:id="727656069">
      <w:bodyDiv w:val="1"/>
      <w:marLeft w:val="0"/>
      <w:marRight w:val="0"/>
      <w:marTop w:val="0"/>
      <w:marBottom w:val="0"/>
      <w:divBdr>
        <w:top w:val="none" w:sz="0" w:space="0" w:color="auto"/>
        <w:left w:val="none" w:sz="0" w:space="0" w:color="auto"/>
        <w:bottom w:val="none" w:sz="0" w:space="0" w:color="auto"/>
        <w:right w:val="none" w:sz="0" w:space="0" w:color="auto"/>
      </w:divBdr>
    </w:div>
    <w:div w:id="767970037">
      <w:bodyDiv w:val="1"/>
      <w:marLeft w:val="0"/>
      <w:marRight w:val="0"/>
      <w:marTop w:val="0"/>
      <w:marBottom w:val="0"/>
      <w:divBdr>
        <w:top w:val="none" w:sz="0" w:space="0" w:color="auto"/>
        <w:left w:val="none" w:sz="0" w:space="0" w:color="auto"/>
        <w:bottom w:val="none" w:sz="0" w:space="0" w:color="auto"/>
        <w:right w:val="none" w:sz="0" w:space="0" w:color="auto"/>
      </w:divBdr>
    </w:div>
    <w:div w:id="773206580">
      <w:bodyDiv w:val="1"/>
      <w:marLeft w:val="0"/>
      <w:marRight w:val="0"/>
      <w:marTop w:val="0"/>
      <w:marBottom w:val="0"/>
      <w:divBdr>
        <w:top w:val="none" w:sz="0" w:space="0" w:color="auto"/>
        <w:left w:val="none" w:sz="0" w:space="0" w:color="auto"/>
        <w:bottom w:val="none" w:sz="0" w:space="0" w:color="auto"/>
        <w:right w:val="none" w:sz="0" w:space="0" w:color="auto"/>
      </w:divBdr>
    </w:div>
    <w:div w:id="860170963">
      <w:bodyDiv w:val="1"/>
      <w:marLeft w:val="0"/>
      <w:marRight w:val="0"/>
      <w:marTop w:val="0"/>
      <w:marBottom w:val="0"/>
      <w:divBdr>
        <w:top w:val="none" w:sz="0" w:space="0" w:color="auto"/>
        <w:left w:val="none" w:sz="0" w:space="0" w:color="auto"/>
        <w:bottom w:val="none" w:sz="0" w:space="0" w:color="auto"/>
        <w:right w:val="none" w:sz="0" w:space="0" w:color="auto"/>
      </w:divBdr>
    </w:div>
    <w:div w:id="936134500">
      <w:bodyDiv w:val="1"/>
      <w:marLeft w:val="0"/>
      <w:marRight w:val="0"/>
      <w:marTop w:val="0"/>
      <w:marBottom w:val="0"/>
      <w:divBdr>
        <w:top w:val="none" w:sz="0" w:space="0" w:color="auto"/>
        <w:left w:val="none" w:sz="0" w:space="0" w:color="auto"/>
        <w:bottom w:val="none" w:sz="0" w:space="0" w:color="auto"/>
        <w:right w:val="none" w:sz="0" w:space="0" w:color="auto"/>
      </w:divBdr>
    </w:div>
    <w:div w:id="1014186150">
      <w:bodyDiv w:val="1"/>
      <w:marLeft w:val="0"/>
      <w:marRight w:val="0"/>
      <w:marTop w:val="0"/>
      <w:marBottom w:val="0"/>
      <w:divBdr>
        <w:top w:val="none" w:sz="0" w:space="0" w:color="auto"/>
        <w:left w:val="none" w:sz="0" w:space="0" w:color="auto"/>
        <w:bottom w:val="none" w:sz="0" w:space="0" w:color="auto"/>
        <w:right w:val="none" w:sz="0" w:space="0" w:color="auto"/>
      </w:divBdr>
    </w:div>
    <w:div w:id="1114637217">
      <w:bodyDiv w:val="1"/>
      <w:marLeft w:val="0"/>
      <w:marRight w:val="0"/>
      <w:marTop w:val="0"/>
      <w:marBottom w:val="0"/>
      <w:divBdr>
        <w:top w:val="none" w:sz="0" w:space="0" w:color="auto"/>
        <w:left w:val="none" w:sz="0" w:space="0" w:color="auto"/>
        <w:bottom w:val="none" w:sz="0" w:space="0" w:color="auto"/>
        <w:right w:val="none" w:sz="0" w:space="0" w:color="auto"/>
      </w:divBdr>
    </w:div>
    <w:div w:id="1385982085">
      <w:bodyDiv w:val="1"/>
      <w:marLeft w:val="0"/>
      <w:marRight w:val="0"/>
      <w:marTop w:val="0"/>
      <w:marBottom w:val="0"/>
      <w:divBdr>
        <w:top w:val="none" w:sz="0" w:space="0" w:color="auto"/>
        <w:left w:val="none" w:sz="0" w:space="0" w:color="auto"/>
        <w:bottom w:val="none" w:sz="0" w:space="0" w:color="auto"/>
        <w:right w:val="none" w:sz="0" w:space="0" w:color="auto"/>
      </w:divBdr>
    </w:div>
    <w:div w:id="1453864213">
      <w:bodyDiv w:val="1"/>
      <w:marLeft w:val="0"/>
      <w:marRight w:val="0"/>
      <w:marTop w:val="0"/>
      <w:marBottom w:val="0"/>
      <w:divBdr>
        <w:top w:val="none" w:sz="0" w:space="0" w:color="auto"/>
        <w:left w:val="none" w:sz="0" w:space="0" w:color="auto"/>
        <w:bottom w:val="none" w:sz="0" w:space="0" w:color="auto"/>
        <w:right w:val="none" w:sz="0" w:space="0" w:color="auto"/>
      </w:divBdr>
    </w:div>
    <w:div w:id="1905945690">
      <w:bodyDiv w:val="1"/>
      <w:marLeft w:val="0"/>
      <w:marRight w:val="0"/>
      <w:marTop w:val="0"/>
      <w:marBottom w:val="0"/>
      <w:divBdr>
        <w:top w:val="none" w:sz="0" w:space="0" w:color="auto"/>
        <w:left w:val="none" w:sz="0" w:space="0" w:color="auto"/>
        <w:bottom w:val="none" w:sz="0" w:space="0" w:color="auto"/>
        <w:right w:val="none" w:sz="0" w:space="0" w:color="auto"/>
      </w:divBdr>
    </w:div>
    <w:div w:id="20070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phcommunities/resourcekit/evaluate/smart_objectives.htm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cdc.gov/healthyyouth/evaluation/pdf/brief3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dhdsp/evaluation_resources/guides/writing-smart-objectives.htm"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dc.gov/healthyyouth/evaluation/pdf/brief3b.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dc.gov/healthyyouth/evaluation/pdf/brief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 Weerasinghe</dc:creator>
  <cp:lastModifiedBy>Kanipe, Chelsey L</cp:lastModifiedBy>
  <cp:revision>4</cp:revision>
  <dcterms:created xsi:type="dcterms:W3CDTF">2022-01-20T18:16:00Z</dcterms:created>
  <dcterms:modified xsi:type="dcterms:W3CDTF">2022-01-20T22:26:00Z</dcterms:modified>
</cp:coreProperties>
</file>